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DB" w:rsidRDefault="007671DB" w:rsidP="007671DB">
      <w:pPr>
        <w:jc w:val="center"/>
      </w:pPr>
      <w:r>
        <w:t>PRACTICE SIMPLIFYING RADICALS, RATIONA</w:t>
      </w:r>
      <w:bookmarkStart w:id="0" w:name="_GoBack"/>
      <w:bookmarkEnd w:id="0"/>
      <w:r>
        <w:t>LIZING THE DENOMINATOR</w:t>
      </w:r>
    </w:p>
    <w:p w:rsidR="007671DB" w:rsidRDefault="007671DB" w:rsidP="007671DB">
      <w:pPr>
        <w:jc w:val="center"/>
      </w:pPr>
      <w:r>
        <w:t>SQUARE ROOT PROPERTY PART 1</w:t>
      </w:r>
    </w:p>
    <w:p w:rsidR="0054388F" w:rsidRDefault="0054388F" w:rsidP="007671DB"/>
    <w:p w:rsidR="0054388F" w:rsidRDefault="0054388F" w:rsidP="007671DB">
      <w:r>
        <w:t>Simplify:</w:t>
      </w:r>
    </w:p>
    <w:p w:rsidR="007671DB" w:rsidRDefault="00604916" w:rsidP="007671DB">
      <w:r>
        <w:t xml:space="preserve">1.  </w:t>
      </w:r>
      <w:r w:rsidRPr="00604916">
        <w:rPr>
          <w:position w:val="-6"/>
        </w:rPr>
        <w:object w:dxaOrig="7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17.2pt" o:ole="">
            <v:imagedata r:id="rId6" o:title=""/>
          </v:shape>
          <o:OLEObject Type="Embed" ProgID="Equation.DSMT4" ShapeID="_x0000_i1025" DrawAspect="Content" ObjectID="_1598249759" r:id="rId7"/>
        </w:object>
      </w:r>
      <w:r>
        <w:t xml:space="preserve"> </w:t>
      </w:r>
      <w:r>
        <w:tab/>
      </w:r>
      <w:r>
        <w:tab/>
        <w:t xml:space="preserve">2.  </w:t>
      </w:r>
      <w:r w:rsidR="00B61498" w:rsidRPr="00B61498">
        <w:rPr>
          <w:position w:val="-8"/>
        </w:rPr>
        <w:object w:dxaOrig="859" w:dyaOrig="360">
          <v:shape id="_x0000_i1026" type="#_x0000_t75" style="width:42.95pt;height:18pt" o:ole="">
            <v:imagedata r:id="rId8" o:title=""/>
          </v:shape>
          <o:OLEObject Type="Embed" ProgID="Equation.DSMT4" ShapeID="_x0000_i1026" DrawAspect="Content" ObjectID="_1598249760" r:id="rId9"/>
        </w:object>
      </w:r>
      <w:r w:rsidR="00B61498">
        <w:t xml:space="preserve"> </w:t>
      </w:r>
      <w:r w:rsidR="00B61498">
        <w:tab/>
      </w:r>
      <w:r w:rsidR="00B61498">
        <w:tab/>
        <w:t xml:space="preserve">3.  </w:t>
      </w:r>
      <w:r w:rsidR="00055EED" w:rsidRPr="00055EED">
        <w:rPr>
          <w:position w:val="-8"/>
        </w:rPr>
        <w:object w:dxaOrig="760" w:dyaOrig="360">
          <v:shape id="_x0000_i1027" type="#_x0000_t75" style="width:38.05pt;height:18pt" o:ole="">
            <v:imagedata r:id="rId10" o:title=""/>
          </v:shape>
          <o:OLEObject Type="Embed" ProgID="Equation.DSMT4" ShapeID="_x0000_i1027" DrawAspect="Content" ObjectID="_1598249761" r:id="rId11"/>
        </w:object>
      </w:r>
      <w:r w:rsidR="00055EED">
        <w:t xml:space="preserve"> </w:t>
      </w:r>
      <w:r w:rsidR="00055EED">
        <w:tab/>
      </w:r>
      <w:r w:rsidR="00055EED">
        <w:tab/>
        <w:t xml:space="preserve">4.  </w:t>
      </w:r>
      <w:r w:rsidR="006D49ED" w:rsidRPr="00652A63">
        <w:rPr>
          <w:position w:val="-8"/>
        </w:rPr>
        <w:object w:dxaOrig="740" w:dyaOrig="360">
          <v:shape id="_x0000_i1028" type="#_x0000_t75" style="width:36.8pt;height:18pt" o:ole="">
            <v:imagedata r:id="rId12" o:title=""/>
          </v:shape>
          <o:OLEObject Type="Embed" ProgID="Equation.DSMT4" ShapeID="_x0000_i1028" DrawAspect="Content" ObjectID="_1598249762" r:id="rId13"/>
        </w:object>
      </w:r>
      <w:r w:rsidR="00652A63">
        <w:t xml:space="preserve"> </w:t>
      </w:r>
    </w:p>
    <w:p w:rsidR="0054388F" w:rsidRDefault="0054388F" w:rsidP="007671DB"/>
    <w:p w:rsidR="0054388F" w:rsidRDefault="0054388F" w:rsidP="007671DB">
      <w:r>
        <w:t xml:space="preserve">5.  </w:t>
      </w:r>
      <w:r w:rsidRPr="0054388F">
        <w:rPr>
          <w:position w:val="-8"/>
        </w:rPr>
        <w:object w:dxaOrig="620" w:dyaOrig="360">
          <v:shape id="_x0000_i1029" type="#_x0000_t75" style="width:31.1pt;height:18pt" o:ole="">
            <v:imagedata r:id="rId14" o:title=""/>
          </v:shape>
          <o:OLEObject Type="Embed" ProgID="Equation.DSMT4" ShapeID="_x0000_i1029" DrawAspect="Content" ObjectID="_1598249763" r:id="rId15"/>
        </w:object>
      </w:r>
      <w:r>
        <w:t xml:space="preserve"> </w:t>
      </w:r>
    </w:p>
    <w:p w:rsidR="0054388F" w:rsidRDefault="0054388F" w:rsidP="007671DB"/>
    <w:p w:rsidR="0054388F" w:rsidRDefault="0054388F" w:rsidP="007671DB">
      <w:r>
        <w:t>Rationalize and simplify:</w:t>
      </w:r>
    </w:p>
    <w:p w:rsidR="0054388F" w:rsidRDefault="0054388F" w:rsidP="007671DB">
      <w:r>
        <w:t xml:space="preserve">6.  </w:t>
      </w:r>
      <w:r w:rsidR="00301461" w:rsidRPr="00301461">
        <w:rPr>
          <w:position w:val="-28"/>
        </w:rPr>
        <w:object w:dxaOrig="420" w:dyaOrig="720">
          <v:shape id="_x0000_i1030" type="#_x0000_t75" style="width:21.25pt;height:36pt" o:ole="">
            <v:imagedata r:id="rId16" o:title=""/>
          </v:shape>
          <o:OLEObject Type="Embed" ProgID="Equation.DSMT4" ShapeID="_x0000_i1030" DrawAspect="Content" ObjectID="_1598249764" r:id="rId17"/>
        </w:object>
      </w:r>
      <w:r w:rsidR="00301461">
        <w:t xml:space="preserve"> </w:t>
      </w:r>
      <w:r w:rsidR="00301461">
        <w:tab/>
      </w:r>
      <w:r w:rsidR="00301461">
        <w:tab/>
        <w:t xml:space="preserve">7.  </w:t>
      </w:r>
      <w:r w:rsidR="00C377B6" w:rsidRPr="00C377B6">
        <w:rPr>
          <w:position w:val="-26"/>
        </w:rPr>
        <w:object w:dxaOrig="420" w:dyaOrig="639">
          <v:shape id="_x0000_i1031" type="#_x0000_t75" style="width:21.25pt;height:31.9pt" o:ole="">
            <v:imagedata r:id="rId18" o:title=""/>
          </v:shape>
          <o:OLEObject Type="Embed" ProgID="Equation.DSMT4" ShapeID="_x0000_i1031" DrawAspect="Content" ObjectID="_1598249765" r:id="rId19"/>
        </w:object>
      </w:r>
      <w:r w:rsidR="00C377B6">
        <w:t xml:space="preserve"> </w:t>
      </w:r>
      <w:r w:rsidR="00C377B6">
        <w:tab/>
      </w:r>
      <w:r w:rsidR="00C377B6">
        <w:tab/>
      </w:r>
      <w:r w:rsidR="00B1150C">
        <w:t xml:space="preserve">8.  </w:t>
      </w:r>
      <w:r w:rsidR="00B0306F" w:rsidRPr="00B0306F">
        <w:rPr>
          <w:position w:val="-26"/>
        </w:rPr>
        <w:object w:dxaOrig="520" w:dyaOrig="700">
          <v:shape id="_x0000_i1032" type="#_x0000_t75" style="width:25.75pt;height:35.2pt" o:ole="">
            <v:imagedata r:id="rId20" o:title=""/>
          </v:shape>
          <o:OLEObject Type="Embed" ProgID="Equation.DSMT4" ShapeID="_x0000_i1032" DrawAspect="Content" ObjectID="_1598249766" r:id="rId21"/>
        </w:object>
      </w:r>
      <w:r w:rsidR="00B0306F">
        <w:t xml:space="preserve"> </w:t>
      </w:r>
      <w:r w:rsidR="00B0306F">
        <w:tab/>
      </w:r>
      <w:r w:rsidR="00B0306F">
        <w:tab/>
        <w:t xml:space="preserve">9.  </w:t>
      </w:r>
      <w:r w:rsidR="00456CAB" w:rsidRPr="00456CAB">
        <w:rPr>
          <w:position w:val="-28"/>
        </w:rPr>
        <w:object w:dxaOrig="540" w:dyaOrig="720">
          <v:shape id="_x0000_i1033" type="#_x0000_t75" style="width:27.4pt;height:36pt" o:ole="">
            <v:imagedata r:id="rId22" o:title=""/>
          </v:shape>
          <o:OLEObject Type="Embed" ProgID="Equation.DSMT4" ShapeID="_x0000_i1033" DrawAspect="Content" ObjectID="_1598249767" r:id="rId23"/>
        </w:object>
      </w:r>
      <w:r w:rsidR="00456CAB">
        <w:t xml:space="preserve"> </w:t>
      </w:r>
    </w:p>
    <w:p w:rsidR="00456CAB" w:rsidRDefault="00456CAB" w:rsidP="007671DB"/>
    <w:p w:rsidR="00456CAB" w:rsidRDefault="00456CAB" w:rsidP="007671DB">
      <w:r>
        <w:t xml:space="preserve">10.  </w:t>
      </w:r>
      <w:r w:rsidRPr="00456CAB">
        <w:rPr>
          <w:position w:val="-28"/>
        </w:rPr>
        <w:object w:dxaOrig="540" w:dyaOrig="720">
          <v:shape id="_x0000_i1034" type="#_x0000_t75" style="width:27.4pt;height:36pt" o:ole="">
            <v:imagedata r:id="rId24" o:title=""/>
          </v:shape>
          <o:OLEObject Type="Embed" ProgID="Equation.DSMT4" ShapeID="_x0000_i1034" DrawAspect="Content" ObjectID="_1598249768" r:id="rId25"/>
        </w:object>
      </w:r>
      <w:r>
        <w:t xml:space="preserve"> </w:t>
      </w:r>
    </w:p>
    <w:p w:rsidR="00456CAB" w:rsidRDefault="00456CAB" w:rsidP="007671DB"/>
    <w:p w:rsidR="00456CAB" w:rsidRDefault="00456CAB" w:rsidP="007671DB">
      <w:r>
        <w:t>Solve using the square root property:</w:t>
      </w:r>
    </w:p>
    <w:p w:rsidR="00456CAB" w:rsidRDefault="00456CAB" w:rsidP="007671DB"/>
    <w:p w:rsidR="00456CAB" w:rsidRDefault="00456CAB" w:rsidP="007671DB">
      <w:r>
        <w:t xml:space="preserve">11.  </w:t>
      </w:r>
      <w:r w:rsidR="00EA64DD" w:rsidRPr="008D2C27">
        <w:rPr>
          <w:position w:val="-6"/>
        </w:rPr>
        <w:object w:dxaOrig="1200" w:dyaOrig="320">
          <v:shape id="_x0000_i1035" type="#_x0000_t75" style="width:60.15pt;height:15.95pt" o:ole="">
            <v:imagedata r:id="rId26" o:title=""/>
          </v:shape>
          <o:OLEObject Type="Embed" ProgID="Equation.DSMT4" ShapeID="_x0000_i1035" DrawAspect="Content" ObjectID="_1598249769" r:id="rId27"/>
        </w:object>
      </w:r>
      <w:r w:rsidR="008D2C27">
        <w:t xml:space="preserve"> </w:t>
      </w:r>
      <w:r w:rsidR="00EA64DD">
        <w:tab/>
      </w:r>
      <w:r w:rsidR="00EA64DD">
        <w:tab/>
        <w:t xml:space="preserve">12.  </w:t>
      </w:r>
      <w:r w:rsidR="00C36969" w:rsidRPr="00C36969">
        <w:rPr>
          <w:position w:val="-6"/>
        </w:rPr>
        <w:object w:dxaOrig="1100" w:dyaOrig="320">
          <v:shape id="_x0000_i1036" type="#_x0000_t75" style="width:54.8pt;height:15.95pt" o:ole="">
            <v:imagedata r:id="rId28" o:title=""/>
          </v:shape>
          <o:OLEObject Type="Embed" ProgID="Equation.DSMT4" ShapeID="_x0000_i1036" DrawAspect="Content" ObjectID="_1598249770" r:id="rId29"/>
        </w:object>
      </w:r>
      <w:r w:rsidR="00C36969">
        <w:t xml:space="preserve"> </w:t>
      </w:r>
      <w:r w:rsidR="00C36969">
        <w:tab/>
      </w:r>
      <w:r w:rsidR="00C36969">
        <w:tab/>
        <w:t xml:space="preserve">13.  </w:t>
      </w:r>
      <w:r w:rsidR="00BA5792" w:rsidRPr="00BA5792">
        <w:rPr>
          <w:position w:val="-6"/>
        </w:rPr>
        <w:object w:dxaOrig="880" w:dyaOrig="320">
          <v:shape id="_x0000_i1037" type="#_x0000_t75" style="width:43.75pt;height:15.95pt" o:ole="">
            <v:imagedata r:id="rId30" o:title=""/>
          </v:shape>
          <o:OLEObject Type="Embed" ProgID="Equation.DSMT4" ShapeID="_x0000_i1037" DrawAspect="Content" ObjectID="_1598249771" r:id="rId31"/>
        </w:object>
      </w:r>
      <w:r w:rsidR="00BA5792">
        <w:t xml:space="preserve"> </w:t>
      </w:r>
    </w:p>
    <w:p w:rsidR="00BA5792" w:rsidRDefault="00BA5792" w:rsidP="007671DB"/>
    <w:p w:rsidR="00BA5792" w:rsidRDefault="00BA5792" w:rsidP="007671DB">
      <w:r>
        <w:t xml:space="preserve">14.  </w:t>
      </w:r>
      <w:r w:rsidR="00377CD3" w:rsidRPr="00377CD3">
        <w:rPr>
          <w:position w:val="-14"/>
        </w:rPr>
        <w:object w:dxaOrig="1300" w:dyaOrig="440">
          <v:shape id="_x0000_i1038" type="#_x0000_t75" style="width:65.05pt;height:22.1pt" o:ole="">
            <v:imagedata r:id="rId32" o:title=""/>
          </v:shape>
          <o:OLEObject Type="Embed" ProgID="Equation.DSMT4" ShapeID="_x0000_i1038" DrawAspect="Content" ObjectID="_1598249772" r:id="rId33"/>
        </w:object>
      </w:r>
      <w:r w:rsidR="00377CD3">
        <w:t xml:space="preserve"> </w:t>
      </w:r>
      <w:r w:rsidR="00377CD3">
        <w:tab/>
      </w:r>
      <w:r w:rsidR="00377CD3">
        <w:tab/>
        <w:t xml:space="preserve">15.  </w:t>
      </w:r>
      <w:r w:rsidR="009871A7" w:rsidRPr="009871A7">
        <w:rPr>
          <w:position w:val="-14"/>
        </w:rPr>
        <w:object w:dxaOrig="1440" w:dyaOrig="440">
          <v:shape id="_x0000_i1039" type="#_x0000_t75" style="width:1in;height:22.1pt" o:ole="">
            <v:imagedata r:id="rId34" o:title=""/>
          </v:shape>
          <o:OLEObject Type="Embed" ProgID="Equation.DSMT4" ShapeID="_x0000_i1039" DrawAspect="Content" ObjectID="_1598249773" r:id="rId35"/>
        </w:object>
      </w:r>
      <w:r w:rsidR="009871A7">
        <w:t xml:space="preserve"> </w:t>
      </w:r>
      <w:r w:rsidR="009871A7">
        <w:tab/>
      </w:r>
      <w:r w:rsidR="009871A7">
        <w:tab/>
        <w:t xml:space="preserve">16.  </w:t>
      </w:r>
      <w:r w:rsidR="00697FF7" w:rsidRPr="00697FF7">
        <w:rPr>
          <w:position w:val="-14"/>
        </w:rPr>
        <w:object w:dxaOrig="1460" w:dyaOrig="440">
          <v:shape id="_x0000_i1040" type="#_x0000_t75" style="width:72.8pt;height:22.1pt" o:ole="">
            <v:imagedata r:id="rId36" o:title=""/>
          </v:shape>
          <o:OLEObject Type="Embed" ProgID="Equation.DSMT4" ShapeID="_x0000_i1040" DrawAspect="Content" ObjectID="_1598249774" r:id="rId37"/>
        </w:object>
      </w:r>
      <w:r w:rsidR="00697FF7">
        <w:t xml:space="preserve"> </w:t>
      </w:r>
    </w:p>
    <w:p w:rsidR="006D49ED" w:rsidRDefault="006D49ED" w:rsidP="007671DB"/>
    <w:p w:rsidR="006D49ED" w:rsidRDefault="006D49ED" w:rsidP="007671DB"/>
    <w:p w:rsidR="007671DB" w:rsidRDefault="007671DB" w:rsidP="007671DB">
      <w:pPr>
        <w:jc w:val="center"/>
      </w:pPr>
    </w:p>
    <w:sectPr w:rsidR="007671DB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25" w:rsidRDefault="00DE0525" w:rsidP="007671DB">
      <w:pPr>
        <w:spacing w:after="0" w:line="240" w:lineRule="auto"/>
      </w:pPr>
      <w:r>
        <w:separator/>
      </w:r>
    </w:p>
  </w:endnote>
  <w:endnote w:type="continuationSeparator" w:id="0">
    <w:p w:rsidR="00DE0525" w:rsidRDefault="00DE0525" w:rsidP="0076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25" w:rsidRDefault="00DE0525" w:rsidP="007671DB">
      <w:pPr>
        <w:spacing w:after="0" w:line="240" w:lineRule="auto"/>
      </w:pPr>
      <w:r>
        <w:separator/>
      </w:r>
    </w:p>
  </w:footnote>
  <w:footnote w:type="continuationSeparator" w:id="0">
    <w:p w:rsidR="00DE0525" w:rsidRDefault="00DE0525" w:rsidP="0076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1DB" w:rsidRDefault="007671DB">
    <w:pPr>
      <w:pStyle w:val="Header"/>
    </w:pPr>
    <w:r>
      <w:t>NAME_________________________________________</w:t>
    </w:r>
    <w:r w:rsidR="0089101D">
      <w:tab/>
      <w:t>HW #3</w:t>
    </w:r>
  </w:p>
  <w:p w:rsidR="007671DB" w:rsidRDefault="00767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B"/>
    <w:rsid w:val="00055EED"/>
    <w:rsid w:val="000A47BA"/>
    <w:rsid w:val="00301461"/>
    <w:rsid w:val="00377CD3"/>
    <w:rsid w:val="00456CAB"/>
    <w:rsid w:val="0054388F"/>
    <w:rsid w:val="005719F3"/>
    <w:rsid w:val="00604916"/>
    <w:rsid w:val="00652A63"/>
    <w:rsid w:val="00697FF7"/>
    <w:rsid w:val="006D49ED"/>
    <w:rsid w:val="007671DB"/>
    <w:rsid w:val="0089101D"/>
    <w:rsid w:val="008D2C27"/>
    <w:rsid w:val="00912AC6"/>
    <w:rsid w:val="009871A7"/>
    <w:rsid w:val="00B0306F"/>
    <w:rsid w:val="00B1150C"/>
    <w:rsid w:val="00B61498"/>
    <w:rsid w:val="00BA5792"/>
    <w:rsid w:val="00C36969"/>
    <w:rsid w:val="00C377B6"/>
    <w:rsid w:val="00DE0525"/>
    <w:rsid w:val="00EA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D952"/>
  <w15:chartTrackingRefBased/>
  <w15:docId w15:val="{E00940BC-8B58-4953-9938-F67ADD07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1DB"/>
  </w:style>
  <w:style w:type="paragraph" w:styleId="Footer">
    <w:name w:val="footer"/>
    <w:basedOn w:val="Normal"/>
    <w:link w:val="FooterChar"/>
    <w:uiPriority w:val="99"/>
    <w:unhideWhenUsed/>
    <w:rsid w:val="00767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Carol Houston</cp:lastModifiedBy>
  <cp:revision>2</cp:revision>
  <dcterms:created xsi:type="dcterms:W3CDTF">2018-09-12T13:29:00Z</dcterms:created>
  <dcterms:modified xsi:type="dcterms:W3CDTF">2018-09-12T13:29:00Z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